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4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5"/>
        <w:gridCol w:w="2340"/>
        <w:gridCol w:w="2338"/>
        <w:gridCol w:w="2338"/>
      </w:tblGrid>
      <w:tr w:rsidR="00406419" w14:paraId="3B4C3FB3" w14:textId="77777777" w:rsidTr="00D51737">
        <w:trPr>
          <w:trHeight w:val="762"/>
        </w:trPr>
        <w:tc>
          <w:tcPr>
            <w:tcW w:w="2335" w:type="dxa"/>
            <w:shd w:val="clear" w:color="auto" w:fill="BCBEC0"/>
          </w:tcPr>
          <w:p w14:paraId="094DB883" w14:textId="77777777" w:rsidR="00406419" w:rsidRDefault="00D51737">
            <w:pPr>
              <w:pStyle w:val="TableParagraph"/>
              <w:spacing w:before="218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4.2</w:t>
            </w:r>
          </w:p>
        </w:tc>
        <w:tc>
          <w:tcPr>
            <w:tcW w:w="7016" w:type="dxa"/>
            <w:gridSpan w:val="3"/>
            <w:shd w:val="clear" w:color="auto" w:fill="E6E7E8"/>
          </w:tcPr>
          <w:p w14:paraId="05AC3A7B" w14:textId="77777777" w:rsidR="00406419" w:rsidRDefault="00D51737">
            <w:pPr>
              <w:pStyle w:val="TableParagraph"/>
              <w:spacing w:before="242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Policy Language for Medical Staff</w:t>
            </w:r>
            <w:r>
              <w:rPr>
                <w:b/>
                <w:color w:val="231F20"/>
                <w:spacing w:val="58"/>
                <w:w w:val="125"/>
                <w:sz w:val="24"/>
              </w:rPr>
              <w:t xml:space="preserve"> </w:t>
            </w:r>
            <w:r>
              <w:rPr>
                <w:b/>
                <w:color w:val="231F20"/>
                <w:w w:val="125"/>
                <w:sz w:val="24"/>
              </w:rPr>
              <w:t>Privileges</w:t>
            </w:r>
          </w:p>
        </w:tc>
      </w:tr>
      <w:tr w:rsidR="00406419" w14:paraId="7C6CA964" w14:textId="77777777" w:rsidTr="00D51737">
        <w:trPr>
          <w:trHeight w:val="5237"/>
        </w:trPr>
        <w:tc>
          <w:tcPr>
            <w:tcW w:w="9351" w:type="dxa"/>
            <w:gridSpan w:val="4"/>
          </w:tcPr>
          <w:p w14:paraId="773486A6" w14:textId="77777777" w:rsidR="00406419" w:rsidRPr="00D51737" w:rsidRDefault="00D51737">
            <w:pPr>
              <w:pStyle w:val="TableParagraph"/>
              <w:spacing w:before="30"/>
              <w:rPr>
                <w:sz w:val="18"/>
              </w:rPr>
            </w:pPr>
            <w:r w:rsidRPr="00D51737">
              <w:rPr>
                <w:color w:val="231F20"/>
                <w:sz w:val="18"/>
              </w:rPr>
              <w:t>Each application for appointment or reappointment to the medical staff must contain a request for</w:t>
            </w:r>
          </w:p>
          <w:p w14:paraId="351E793A" w14:textId="77777777" w:rsidR="00406419" w:rsidRPr="00D51737" w:rsidRDefault="00D51737">
            <w:pPr>
              <w:pStyle w:val="TableParagraph"/>
              <w:spacing w:before="90" w:line="333" w:lineRule="auto"/>
              <w:ind w:right="188"/>
              <w:rPr>
                <w:sz w:val="18"/>
              </w:rPr>
            </w:pPr>
            <w:r w:rsidRPr="00D51737">
              <w:rPr>
                <w:color w:val="231F20"/>
                <w:sz w:val="18"/>
              </w:rPr>
              <w:t>setting-specific</w:t>
            </w:r>
            <w:r w:rsidRPr="00D51737">
              <w:rPr>
                <w:color w:val="231F20"/>
                <w:spacing w:val="-37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clinical</w:t>
            </w:r>
            <w:r w:rsidRPr="00D51737">
              <w:rPr>
                <w:color w:val="231F20"/>
                <w:spacing w:val="-37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privileges</w:t>
            </w:r>
            <w:r w:rsidRPr="00D51737">
              <w:rPr>
                <w:color w:val="231F20"/>
                <w:spacing w:val="-36"/>
                <w:sz w:val="18"/>
              </w:rPr>
              <w:t xml:space="preserve"> </w:t>
            </w:r>
            <w:r w:rsidRPr="00D51737">
              <w:rPr>
                <w:color w:val="231F20"/>
                <w:spacing w:val="-3"/>
                <w:sz w:val="18"/>
              </w:rPr>
              <w:t>desired</w:t>
            </w:r>
            <w:r w:rsidRPr="00D51737">
              <w:rPr>
                <w:color w:val="231F20"/>
                <w:spacing w:val="-37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by</w:t>
            </w:r>
            <w:r w:rsidRPr="00D51737">
              <w:rPr>
                <w:color w:val="231F20"/>
                <w:spacing w:val="-36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the</w:t>
            </w:r>
            <w:r w:rsidRPr="00D51737">
              <w:rPr>
                <w:color w:val="231F20"/>
                <w:spacing w:val="-37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applicant.</w:t>
            </w:r>
            <w:r w:rsidRPr="00D51737">
              <w:rPr>
                <w:color w:val="231F20"/>
                <w:spacing w:val="-36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Setting-specific</w:t>
            </w:r>
            <w:r w:rsidRPr="00D51737">
              <w:rPr>
                <w:color w:val="231F20"/>
                <w:spacing w:val="-37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privileges</w:t>
            </w:r>
            <w:r w:rsidRPr="00D51737">
              <w:rPr>
                <w:color w:val="231F20"/>
                <w:spacing w:val="-36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may</w:t>
            </w:r>
            <w:r w:rsidRPr="00D51737">
              <w:rPr>
                <w:color w:val="231F20"/>
                <w:spacing w:val="-37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be</w:t>
            </w:r>
            <w:r w:rsidRPr="00D51737">
              <w:rPr>
                <w:color w:val="231F20"/>
                <w:spacing w:val="-36"/>
                <w:sz w:val="18"/>
              </w:rPr>
              <w:t xml:space="preserve"> </w:t>
            </w:r>
            <w:r w:rsidRPr="00D51737">
              <w:rPr>
                <w:color w:val="231F20"/>
                <w:spacing w:val="-3"/>
                <w:sz w:val="18"/>
              </w:rPr>
              <w:t>exercised</w:t>
            </w:r>
            <w:r w:rsidRPr="00D51737">
              <w:rPr>
                <w:color w:val="231F20"/>
                <w:spacing w:val="-37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on</w:t>
            </w:r>
            <w:r w:rsidRPr="00D51737">
              <w:rPr>
                <w:color w:val="231F20"/>
                <w:spacing w:val="-37"/>
                <w:sz w:val="18"/>
              </w:rPr>
              <w:t xml:space="preserve"> </w:t>
            </w:r>
            <w:r w:rsidRPr="00D51737">
              <w:rPr>
                <w:color w:val="231F20"/>
                <w:spacing w:val="-9"/>
                <w:sz w:val="18"/>
              </w:rPr>
              <w:t xml:space="preserve">an </w:t>
            </w:r>
            <w:r w:rsidRPr="00D51737">
              <w:rPr>
                <w:color w:val="231F20"/>
                <w:sz w:val="18"/>
              </w:rPr>
              <w:t xml:space="preserve">identified hospital campus </w:t>
            </w:r>
            <w:r w:rsidRPr="00D51737">
              <w:rPr>
                <w:color w:val="231F20"/>
                <w:spacing w:val="-3"/>
                <w:sz w:val="18"/>
              </w:rPr>
              <w:t xml:space="preserve">where </w:t>
            </w:r>
            <w:r w:rsidRPr="00D51737">
              <w:rPr>
                <w:color w:val="231F20"/>
                <w:sz w:val="18"/>
              </w:rPr>
              <w:t xml:space="preserve">that </w:t>
            </w:r>
            <w:proofErr w:type="gramStart"/>
            <w:r w:rsidRPr="00D51737">
              <w:rPr>
                <w:color w:val="231F20"/>
                <w:sz w:val="18"/>
              </w:rPr>
              <w:t>partic</w:t>
            </w:r>
            <w:r w:rsidRPr="00D51737">
              <w:rPr>
                <w:color w:val="231F20"/>
                <w:sz w:val="18"/>
              </w:rPr>
              <w:t>ular privilege</w:t>
            </w:r>
            <w:proofErr w:type="gramEnd"/>
            <w:r w:rsidRPr="00D51737">
              <w:rPr>
                <w:color w:val="231F20"/>
                <w:sz w:val="18"/>
              </w:rPr>
              <w:t xml:space="preserve"> is </w:t>
            </w:r>
            <w:r w:rsidRPr="00D51737">
              <w:rPr>
                <w:color w:val="231F20"/>
                <w:spacing w:val="-3"/>
                <w:sz w:val="18"/>
              </w:rPr>
              <w:t xml:space="preserve">provided, </w:t>
            </w:r>
            <w:r w:rsidRPr="00D51737">
              <w:rPr>
                <w:color w:val="231F20"/>
                <w:sz w:val="18"/>
              </w:rPr>
              <w:t xml:space="preserve">unless otherwise specified in </w:t>
            </w:r>
            <w:r w:rsidRPr="00D51737">
              <w:rPr>
                <w:color w:val="231F20"/>
                <w:spacing w:val="-2"/>
                <w:sz w:val="18"/>
              </w:rPr>
              <w:t xml:space="preserve">the </w:t>
            </w:r>
            <w:r w:rsidRPr="00D51737">
              <w:rPr>
                <w:color w:val="231F20"/>
                <w:sz w:val="18"/>
              </w:rPr>
              <w:t>privilege</w:t>
            </w:r>
            <w:r w:rsidRPr="00D51737">
              <w:rPr>
                <w:color w:val="231F20"/>
                <w:spacing w:val="-5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form.</w:t>
            </w:r>
          </w:p>
          <w:p w14:paraId="6D1D87B3" w14:textId="77777777" w:rsidR="00406419" w:rsidRPr="00D51737" w:rsidRDefault="00D51737">
            <w:pPr>
              <w:pStyle w:val="TableParagraph"/>
              <w:spacing w:before="91" w:line="333" w:lineRule="auto"/>
              <w:ind w:right="267"/>
              <w:rPr>
                <w:sz w:val="18"/>
              </w:rPr>
            </w:pPr>
            <w:r w:rsidRPr="00D51737">
              <w:rPr>
                <w:color w:val="231F20"/>
                <w:sz w:val="18"/>
              </w:rPr>
              <w:t>Setting-specific</w:t>
            </w:r>
            <w:r w:rsidRPr="00D51737">
              <w:rPr>
                <w:color w:val="231F20"/>
                <w:spacing w:val="-33"/>
                <w:sz w:val="18"/>
              </w:rPr>
              <w:t xml:space="preserve"> </w:t>
            </w:r>
            <w:r w:rsidRPr="00D51737">
              <w:rPr>
                <w:color w:val="231F20"/>
                <w:spacing w:val="-3"/>
                <w:sz w:val="18"/>
              </w:rPr>
              <w:t>requests</w:t>
            </w:r>
            <w:r w:rsidRPr="00D51737">
              <w:rPr>
                <w:color w:val="231F20"/>
                <w:spacing w:val="-33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must</w:t>
            </w:r>
            <w:r w:rsidRPr="00D51737">
              <w:rPr>
                <w:color w:val="231F20"/>
                <w:spacing w:val="-32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also</w:t>
            </w:r>
            <w:r w:rsidRPr="00D51737">
              <w:rPr>
                <w:color w:val="231F20"/>
                <w:spacing w:val="-33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be</w:t>
            </w:r>
            <w:r w:rsidRPr="00D51737">
              <w:rPr>
                <w:color w:val="231F20"/>
                <w:spacing w:val="-32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submitted</w:t>
            </w:r>
            <w:r w:rsidRPr="00D51737">
              <w:rPr>
                <w:color w:val="231F20"/>
                <w:spacing w:val="-33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for</w:t>
            </w:r>
            <w:r w:rsidRPr="00D51737">
              <w:rPr>
                <w:color w:val="231F20"/>
                <w:spacing w:val="-32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temporary</w:t>
            </w:r>
            <w:r w:rsidRPr="00D51737">
              <w:rPr>
                <w:color w:val="231F20"/>
                <w:spacing w:val="-33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privileges</w:t>
            </w:r>
            <w:r w:rsidRPr="00D51737">
              <w:rPr>
                <w:color w:val="231F20"/>
                <w:spacing w:val="-32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and</w:t>
            </w:r>
            <w:r w:rsidRPr="00D51737">
              <w:rPr>
                <w:color w:val="231F20"/>
                <w:spacing w:val="-33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for</w:t>
            </w:r>
            <w:r w:rsidRPr="00D51737">
              <w:rPr>
                <w:color w:val="231F20"/>
                <w:spacing w:val="-32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modifications</w:t>
            </w:r>
            <w:r w:rsidRPr="00D51737">
              <w:rPr>
                <w:color w:val="231F20"/>
                <w:spacing w:val="-33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of</w:t>
            </w:r>
            <w:r w:rsidRPr="00D51737">
              <w:rPr>
                <w:color w:val="231F20"/>
                <w:spacing w:val="-32"/>
                <w:sz w:val="18"/>
              </w:rPr>
              <w:t xml:space="preserve"> </w:t>
            </w:r>
            <w:r w:rsidRPr="00D51737">
              <w:rPr>
                <w:color w:val="231F20"/>
                <w:spacing w:val="-4"/>
                <w:sz w:val="18"/>
              </w:rPr>
              <w:t xml:space="preserve">privileges </w:t>
            </w:r>
            <w:r w:rsidRPr="00D51737">
              <w:rPr>
                <w:color w:val="231F20"/>
                <w:sz w:val="18"/>
              </w:rPr>
              <w:t>in the interim between</w:t>
            </w:r>
            <w:r w:rsidRPr="00D51737">
              <w:rPr>
                <w:color w:val="231F20"/>
                <w:spacing w:val="-21"/>
                <w:sz w:val="18"/>
              </w:rPr>
              <w:t xml:space="preserve"> </w:t>
            </w:r>
            <w:r w:rsidRPr="00D51737">
              <w:rPr>
                <w:color w:val="231F20"/>
                <w:spacing w:val="-3"/>
                <w:sz w:val="18"/>
              </w:rPr>
              <w:t>reappraisals.</w:t>
            </w:r>
          </w:p>
          <w:p w14:paraId="20EBD1DE" w14:textId="77777777" w:rsidR="00406419" w:rsidRPr="00D51737" w:rsidRDefault="00D51737">
            <w:pPr>
              <w:pStyle w:val="TableParagraph"/>
              <w:spacing w:before="91" w:line="333" w:lineRule="auto"/>
              <w:ind w:right="245"/>
              <w:rPr>
                <w:sz w:val="18"/>
              </w:rPr>
            </w:pPr>
            <w:r w:rsidRPr="00D51737">
              <w:rPr>
                <w:color w:val="231F20"/>
                <w:sz w:val="18"/>
              </w:rPr>
              <w:t>Requests</w:t>
            </w:r>
            <w:r w:rsidRPr="00D51737">
              <w:rPr>
                <w:color w:val="231F20"/>
                <w:spacing w:val="-31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for</w:t>
            </w:r>
            <w:r w:rsidRPr="00D51737">
              <w:rPr>
                <w:color w:val="231F20"/>
                <w:spacing w:val="-30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clinical</w:t>
            </w:r>
            <w:r w:rsidRPr="00D51737">
              <w:rPr>
                <w:color w:val="231F20"/>
                <w:spacing w:val="-31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privileges</w:t>
            </w:r>
            <w:r w:rsidRPr="00D51737">
              <w:rPr>
                <w:color w:val="231F20"/>
                <w:spacing w:val="-30"/>
                <w:sz w:val="18"/>
              </w:rPr>
              <w:t xml:space="preserve"> </w:t>
            </w:r>
            <w:r w:rsidRPr="00D51737">
              <w:rPr>
                <w:color w:val="231F20"/>
                <w:spacing w:val="-3"/>
                <w:sz w:val="18"/>
              </w:rPr>
              <w:t>are</w:t>
            </w:r>
            <w:r w:rsidRPr="00D51737">
              <w:rPr>
                <w:color w:val="231F20"/>
                <w:spacing w:val="-31"/>
                <w:sz w:val="18"/>
              </w:rPr>
              <w:t xml:space="preserve"> </w:t>
            </w:r>
            <w:r w:rsidRPr="00D51737">
              <w:rPr>
                <w:color w:val="231F20"/>
                <w:spacing w:val="-3"/>
                <w:sz w:val="18"/>
              </w:rPr>
              <w:t>considered</w:t>
            </w:r>
            <w:r w:rsidRPr="00D51737">
              <w:rPr>
                <w:color w:val="231F20"/>
                <w:spacing w:val="-30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only</w:t>
            </w:r>
            <w:r w:rsidRPr="00D51737">
              <w:rPr>
                <w:color w:val="231F20"/>
                <w:spacing w:val="-31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when</w:t>
            </w:r>
            <w:r w:rsidRPr="00D51737">
              <w:rPr>
                <w:color w:val="231F20"/>
                <w:spacing w:val="-30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accompanied</w:t>
            </w:r>
            <w:r w:rsidRPr="00D51737">
              <w:rPr>
                <w:color w:val="231F20"/>
                <w:spacing w:val="-31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by</w:t>
            </w:r>
            <w:r w:rsidRPr="00D51737">
              <w:rPr>
                <w:color w:val="231F20"/>
                <w:spacing w:val="-30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evidence</w:t>
            </w:r>
            <w:r w:rsidRPr="00D51737">
              <w:rPr>
                <w:color w:val="231F20"/>
                <w:spacing w:val="-31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of</w:t>
            </w:r>
            <w:r w:rsidRPr="00D51737">
              <w:rPr>
                <w:color w:val="231F20"/>
                <w:spacing w:val="-30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education,</w:t>
            </w:r>
            <w:r w:rsidRPr="00D51737">
              <w:rPr>
                <w:color w:val="231F20"/>
                <w:spacing w:val="-31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training, experience,</w:t>
            </w:r>
            <w:r w:rsidRPr="00D51737">
              <w:rPr>
                <w:color w:val="231F20"/>
                <w:spacing w:val="-33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ability</w:t>
            </w:r>
            <w:r w:rsidRPr="00D51737">
              <w:rPr>
                <w:color w:val="231F20"/>
                <w:spacing w:val="-33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to</w:t>
            </w:r>
            <w:r w:rsidRPr="00D51737">
              <w:rPr>
                <w:color w:val="231F20"/>
                <w:spacing w:val="-32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perform</w:t>
            </w:r>
            <w:r w:rsidRPr="00D51737">
              <w:rPr>
                <w:color w:val="231F20"/>
                <w:spacing w:val="-33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privileges,</w:t>
            </w:r>
            <w:r w:rsidRPr="00D51737">
              <w:rPr>
                <w:color w:val="231F20"/>
                <w:spacing w:val="-32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and</w:t>
            </w:r>
            <w:r w:rsidRPr="00D51737">
              <w:rPr>
                <w:color w:val="231F20"/>
                <w:spacing w:val="-33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demonstrated</w:t>
            </w:r>
            <w:r w:rsidRPr="00D51737">
              <w:rPr>
                <w:color w:val="231F20"/>
                <w:spacing w:val="-33"/>
                <w:sz w:val="18"/>
              </w:rPr>
              <w:t xml:space="preserve"> </w:t>
            </w:r>
            <w:r w:rsidRPr="00D51737">
              <w:rPr>
                <w:color w:val="231F20"/>
                <w:spacing w:val="-3"/>
                <w:sz w:val="18"/>
              </w:rPr>
              <w:t>current</w:t>
            </w:r>
            <w:r w:rsidRPr="00D51737">
              <w:rPr>
                <w:color w:val="231F20"/>
                <w:spacing w:val="-32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competence</w:t>
            </w:r>
            <w:r w:rsidRPr="00D51737">
              <w:rPr>
                <w:color w:val="231F20"/>
                <w:spacing w:val="-33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as</w:t>
            </w:r>
            <w:r w:rsidRPr="00D51737">
              <w:rPr>
                <w:color w:val="231F20"/>
                <w:spacing w:val="-32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specified</w:t>
            </w:r>
            <w:r w:rsidRPr="00D51737">
              <w:rPr>
                <w:color w:val="231F20"/>
                <w:spacing w:val="-33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by</w:t>
            </w:r>
            <w:r w:rsidRPr="00D51737">
              <w:rPr>
                <w:color w:val="231F20"/>
                <w:spacing w:val="-33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the</w:t>
            </w:r>
            <w:r w:rsidRPr="00D51737">
              <w:rPr>
                <w:color w:val="231F20"/>
                <w:spacing w:val="-32"/>
                <w:sz w:val="18"/>
              </w:rPr>
              <w:t xml:space="preserve"> </w:t>
            </w:r>
            <w:r w:rsidRPr="00D51737">
              <w:rPr>
                <w:color w:val="231F20"/>
                <w:spacing w:val="-4"/>
                <w:sz w:val="18"/>
              </w:rPr>
              <w:t xml:space="preserve">hospital </w:t>
            </w:r>
            <w:r w:rsidRPr="00D51737">
              <w:rPr>
                <w:color w:val="231F20"/>
                <w:sz w:val="18"/>
              </w:rPr>
              <w:t xml:space="preserve">in its </w:t>
            </w:r>
            <w:r w:rsidRPr="00D51737">
              <w:rPr>
                <w:color w:val="231F20"/>
                <w:spacing w:val="-3"/>
                <w:sz w:val="18"/>
              </w:rPr>
              <w:t xml:space="preserve">board-approved </w:t>
            </w:r>
            <w:r w:rsidRPr="00D51737">
              <w:rPr>
                <w:color w:val="231F20"/>
                <w:sz w:val="18"/>
              </w:rPr>
              <w:t>criteria for clinical</w:t>
            </w:r>
            <w:r w:rsidRPr="00D51737">
              <w:rPr>
                <w:color w:val="231F20"/>
                <w:spacing w:val="-34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privileges.</w:t>
            </w:r>
          </w:p>
          <w:p w14:paraId="11DF0499" w14:textId="77777777" w:rsidR="00406419" w:rsidRPr="00D51737" w:rsidRDefault="00D51737">
            <w:pPr>
              <w:pStyle w:val="TableParagraph"/>
              <w:spacing w:before="93"/>
              <w:rPr>
                <w:b/>
              </w:rPr>
            </w:pPr>
            <w:r w:rsidRPr="00D51737">
              <w:rPr>
                <w:b/>
                <w:color w:val="231F20"/>
              </w:rPr>
              <w:t>Clinical privileges requested</w:t>
            </w:r>
          </w:p>
          <w:p w14:paraId="33C017FB" w14:textId="77777777" w:rsidR="00406419" w:rsidRPr="00D51737" w:rsidRDefault="00D51737">
            <w:pPr>
              <w:pStyle w:val="TableParagraph"/>
              <w:spacing w:before="82" w:line="333" w:lineRule="auto"/>
              <w:rPr>
                <w:sz w:val="18"/>
              </w:rPr>
            </w:pPr>
            <w:r w:rsidRPr="00D51737">
              <w:rPr>
                <w:color w:val="231F20"/>
                <w:w w:val="95"/>
                <w:sz w:val="18"/>
              </w:rPr>
              <w:t xml:space="preserve">Complete and sign the privilege delineation form(s) and attach documentation demonstrating that privileging </w:t>
            </w:r>
            <w:r w:rsidRPr="00D51737">
              <w:rPr>
                <w:color w:val="231F20"/>
                <w:sz w:val="18"/>
              </w:rPr>
              <w:t>criteria have been met. Refer to volume requirements table at the end of this policy.</w:t>
            </w:r>
          </w:p>
          <w:p w14:paraId="6B64CD13" w14:textId="77777777" w:rsidR="00406419" w:rsidRPr="00D51737" w:rsidRDefault="00D51737">
            <w:pPr>
              <w:pStyle w:val="TableParagraph"/>
              <w:spacing w:before="93"/>
              <w:rPr>
                <w:b/>
              </w:rPr>
            </w:pPr>
            <w:r w:rsidRPr="00D51737">
              <w:rPr>
                <w:b/>
                <w:color w:val="231F20"/>
              </w:rPr>
              <w:t>Sample delineation of privileges language</w:t>
            </w:r>
          </w:p>
          <w:p w14:paraId="151C4A64" w14:textId="77777777" w:rsidR="00406419" w:rsidRPr="00D51737" w:rsidRDefault="00D51737">
            <w:pPr>
              <w:pStyle w:val="TableParagraph"/>
              <w:spacing w:before="81"/>
              <w:rPr>
                <w:sz w:val="18"/>
              </w:rPr>
            </w:pPr>
            <w:r w:rsidRPr="00D51737">
              <w:rPr>
                <w:color w:val="231F20"/>
                <w:sz w:val="18"/>
              </w:rPr>
              <w:t>[Hospital] will cons</w:t>
            </w:r>
            <w:r w:rsidRPr="00D51737">
              <w:rPr>
                <w:color w:val="231F20"/>
                <w:sz w:val="18"/>
              </w:rPr>
              <w:t>ider requests for privileges only when such requests contain the following:</w:t>
            </w:r>
          </w:p>
          <w:p w14:paraId="795E94CC" w14:textId="77777777" w:rsidR="00406419" w:rsidRPr="00D51737" w:rsidRDefault="00D51737">
            <w:pPr>
              <w:pStyle w:val="TableParagraph"/>
              <w:spacing w:before="180" w:line="268" w:lineRule="auto"/>
              <w:ind w:left="440" w:right="236" w:hanging="180"/>
              <w:rPr>
                <w:sz w:val="18"/>
              </w:rPr>
            </w:pPr>
            <w:r w:rsidRPr="00D51737">
              <w:rPr>
                <w:rFonts w:ascii="Adobe Devanagari" w:hAnsi="Adobe Devanagari"/>
                <w:color w:val="231F20"/>
                <w:sz w:val="18"/>
              </w:rPr>
              <w:t xml:space="preserve">» </w:t>
            </w:r>
            <w:r w:rsidRPr="00D51737">
              <w:rPr>
                <w:color w:val="231F20"/>
                <w:spacing w:val="-3"/>
                <w:sz w:val="18"/>
              </w:rPr>
              <w:t>Current,</w:t>
            </w:r>
            <w:r w:rsidRPr="00D51737">
              <w:rPr>
                <w:color w:val="231F20"/>
                <w:spacing w:val="-33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verifiable</w:t>
            </w:r>
            <w:r w:rsidRPr="00D51737">
              <w:rPr>
                <w:color w:val="231F20"/>
                <w:spacing w:val="-33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clinical</w:t>
            </w:r>
            <w:r w:rsidRPr="00D51737">
              <w:rPr>
                <w:color w:val="231F20"/>
                <w:spacing w:val="-34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data</w:t>
            </w:r>
            <w:r w:rsidRPr="00D51737">
              <w:rPr>
                <w:color w:val="231F20"/>
                <w:spacing w:val="-33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demonstrating</w:t>
            </w:r>
            <w:r w:rsidRPr="00D51737">
              <w:rPr>
                <w:color w:val="231F20"/>
                <w:spacing w:val="-33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the</w:t>
            </w:r>
            <w:r w:rsidRPr="00D51737">
              <w:rPr>
                <w:color w:val="231F20"/>
                <w:spacing w:val="-34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number</w:t>
            </w:r>
            <w:r w:rsidRPr="00D51737">
              <w:rPr>
                <w:color w:val="231F20"/>
                <w:spacing w:val="-33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and</w:t>
            </w:r>
            <w:r w:rsidRPr="00D51737">
              <w:rPr>
                <w:color w:val="231F20"/>
                <w:spacing w:val="-33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type(s)</w:t>
            </w:r>
            <w:r w:rsidRPr="00D51737">
              <w:rPr>
                <w:color w:val="231F20"/>
                <w:spacing w:val="-34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of</w:t>
            </w:r>
            <w:r w:rsidRPr="00D51737">
              <w:rPr>
                <w:color w:val="231F20"/>
                <w:spacing w:val="-33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clinical</w:t>
            </w:r>
            <w:r w:rsidRPr="00D51737">
              <w:rPr>
                <w:color w:val="231F20"/>
                <w:spacing w:val="-33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activities</w:t>
            </w:r>
            <w:r w:rsidRPr="00D51737">
              <w:rPr>
                <w:color w:val="231F20"/>
                <w:spacing w:val="-34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the</w:t>
            </w:r>
            <w:r w:rsidRPr="00D51737">
              <w:rPr>
                <w:color w:val="231F20"/>
                <w:spacing w:val="-33"/>
                <w:sz w:val="18"/>
              </w:rPr>
              <w:t xml:space="preserve"> </w:t>
            </w:r>
            <w:r w:rsidRPr="00D51737">
              <w:rPr>
                <w:color w:val="231F20"/>
                <w:spacing w:val="-4"/>
                <w:sz w:val="18"/>
              </w:rPr>
              <w:t xml:space="preserve">practitioner </w:t>
            </w:r>
            <w:r w:rsidRPr="00D51737">
              <w:rPr>
                <w:color w:val="231F20"/>
                <w:sz w:val="18"/>
              </w:rPr>
              <w:t>has</w:t>
            </w:r>
            <w:r w:rsidRPr="00D51737">
              <w:rPr>
                <w:color w:val="231F20"/>
                <w:spacing w:val="-5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performed</w:t>
            </w:r>
          </w:p>
          <w:p w14:paraId="3C7F5856" w14:textId="77777777" w:rsidR="00406419" w:rsidRDefault="00D51737">
            <w:pPr>
              <w:pStyle w:val="TableParagraph"/>
              <w:spacing w:before="65"/>
              <w:ind w:left="260"/>
              <w:rPr>
                <w:sz w:val="20"/>
              </w:rPr>
            </w:pPr>
            <w:r w:rsidRPr="00D51737">
              <w:rPr>
                <w:rFonts w:ascii="Adobe Devanagari" w:hAnsi="Adobe Devanagari"/>
                <w:color w:val="231F20"/>
                <w:sz w:val="18"/>
              </w:rPr>
              <w:t xml:space="preserve">» </w:t>
            </w:r>
            <w:r w:rsidRPr="00D51737">
              <w:rPr>
                <w:color w:val="231F20"/>
                <w:sz w:val="18"/>
              </w:rPr>
              <w:t>The time period(s) in which he or she performed those activities</w:t>
            </w:r>
          </w:p>
        </w:tc>
      </w:tr>
      <w:tr w:rsidR="00406419" w14:paraId="35D23082" w14:textId="77777777" w:rsidTr="00D51737">
        <w:trPr>
          <w:trHeight w:val="342"/>
        </w:trPr>
        <w:tc>
          <w:tcPr>
            <w:tcW w:w="2335" w:type="dxa"/>
            <w:shd w:val="clear" w:color="auto" w:fill="E6E7E8"/>
          </w:tcPr>
          <w:p w14:paraId="10BC4645" w14:textId="77777777" w:rsidR="00406419" w:rsidRPr="00D51737" w:rsidRDefault="00D51737">
            <w:pPr>
              <w:pStyle w:val="TableParagraph"/>
              <w:spacing w:before="21"/>
              <w:rPr>
                <w:b/>
                <w:sz w:val="18"/>
              </w:rPr>
            </w:pPr>
            <w:r w:rsidRPr="00D51737">
              <w:rPr>
                <w:b/>
                <w:color w:val="231F20"/>
                <w:w w:val="105"/>
                <w:sz w:val="18"/>
              </w:rPr>
              <w:t>Core/Non-core</w:t>
            </w:r>
          </w:p>
        </w:tc>
        <w:tc>
          <w:tcPr>
            <w:tcW w:w="2340" w:type="dxa"/>
            <w:shd w:val="clear" w:color="auto" w:fill="E6E7E8"/>
          </w:tcPr>
          <w:p w14:paraId="21E08EF3" w14:textId="77777777" w:rsidR="00406419" w:rsidRPr="00D51737" w:rsidRDefault="00D51737">
            <w:pPr>
              <w:pStyle w:val="TableParagraph"/>
              <w:spacing w:before="21"/>
              <w:rPr>
                <w:b/>
                <w:sz w:val="18"/>
              </w:rPr>
            </w:pPr>
            <w:r w:rsidRPr="00D51737">
              <w:rPr>
                <w:b/>
                <w:color w:val="231F20"/>
                <w:sz w:val="18"/>
              </w:rPr>
              <w:t>Specialty/Privilege</w:t>
            </w:r>
          </w:p>
        </w:tc>
        <w:tc>
          <w:tcPr>
            <w:tcW w:w="2338" w:type="dxa"/>
            <w:shd w:val="clear" w:color="auto" w:fill="E6E7E8"/>
          </w:tcPr>
          <w:p w14:paraId="3ED8B780" w14:textId="77777777" w:rsidR="00406419" w:rsidRPr="00D51737" w:rsidRDefault="00D51737">
            <w:pPr>
              <w:pStyle w:val="TableParagraph"/>
              <w:spacing w:before="21"/>
              <w:rPr>
                <w:b/>
                <w:sz w:val="18"/>
              </w:rPr>
            </w:pPr>
            <w:r w:rsidRPr="00D51737">
              <w:rPr>
                <w:b/>
                <w:color w:val="231F20"/>
                <w:sz w:val="18"/>
              </w:rPr>
              <w:t>Requirements</w:t>
            </w:r>
          </w:p>
        </w:tc>
        <w:tc>
          <w:tcPr>
            <w:tcW w:w="2338" w:type="dxa"/>
            <w:shd w:val="clear" w:color="auto" w:fill="E6E7E8"/>
          </w:tcPr>
          <w:p w14:paraId="166EDAF2" w14:textId="46C8EB8E" w:rsidR="00406419" w:rsidRPr="00D51737" w:rsidRDefault="00D51737" w:rsidP="00D51737">
            <w:pPr>
              <w:pStyle w:val="TableParagraph"/>
              <w:spacing w:before="21"/>
              <w:ind w:left="79"/>
              <w:rPr>
                <w:b/>
                <w:sz w:val="18"/>
              </w:rPr>
            </w:pPr>
            <w:r w:rsidRPr="00D51737">
              <w:rPr>
                <w:b/>
                <w:color w:val="231F20"/>
                <w:sz w:val="18"/>
              </w:rPr>
              <w:t>Current</w:t>
            </w:r>
            <w:r w:rsidRPr="00D51737">
              <w:rPr>
                <w:b/>
                <w:sz w:val="18"/>
              </w:rPr>
              <w:t xml:space="preserve"> </w:t>
            </w:r>
            <w:r w:rsidRPr="00D51737">
              <w:rPr>
                <w:b/>
                <w:color w:val="231F20"/>
                <w:sz w:val="18"/>
              </w:rPr>
              <w:t>competence</w:t>
            </w:r>
          </w:p>
        </w:tc>
      </w:tr>
      <w:tr w:rsidR="00D51737" w14:paraId="6E3596CF" w14:textId="77777777" w:rsidTr="00977AAC">
        <w:trPr>
          <w:trHeight w:val="2792"/>
        </w:trPr>
        <w:tc>
          <w:tcPr>
            <w:tcW w:w="2335" w:type="dxa"/>
            <w:vMerge w:val="restart"/>
          </w:tcPr>
          <w:p w14:paraId="5B9BC6B6" w14:textId="77777777" w:rsidR="00D51737" w:rsidRPr="00D51737" w:rsidRDefault="00D5173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340" w:type="dxa"/>
            <w:vMerge w:val="restart"/>
          </w:tcPr>
          <w:p w14:paraId="02232C02" w14:textId="77777777" w:rsidR="00D51737" w:rsidRPr="00D51737" w:rsidRDefault="00D5173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338" w:type="dxa"/>
            <w:vMerge w:val="restart"/>
          </w:tcPr>
          <w:p w14:paraId="1A5BEDD2" w14:textId="77777777" w:rsidR="00D51737" w:rsidRPr="00D51737" w:rsidRDefault="00D51737">
            <w:pPr>
              <w:pStyle w:val="TableParagraph"/>
              <w:spacing w:before="30"/>
              <w:rPr>
                <w:b/>
                <w:sz w:val="18"/>
              </w:rPr>
            </w:pPr>
            <w:r w:rsidRPr="00D51737">
              <w:rPr>
                <w:b/>
                <w:color w:val="231F20"/>
                <w:sz w:val="18"/>
              </w:rPr>
              <w:t>Initial privileges:</w:t>
            </w:r>
          </w:p>
          <w:p w14:paraId="53BF4165" w14:textId="77777777" w:rsidR="00D51737" w:rsidRPr="00D51737" w:rsidRDefault="00D51737">
            <w:pPr>
              <w:pStyle w:val="TableParagraph"/>
              <w:spacing w:before="180" w:line="333" w:lineRule="auto"/>
              <w:ind w:right="108"/>
              <w:rPr>
                <w:sz w:val="18"/>
              </w:rPr>
            </w:pPr>
            <w:r w:rsidRPr="00D51737">
              <w:rPr>
                <w:color w:val="231F20"/>
                <w:sz w:val="18"/>
              </w:rPr>
              <w:t xml:space="preserve">Documented comple- tion of [training </w:t>
            </w:r>
            <w:r w:rsidRPr="00D51737">
              <w:rPr>
                <w:color w:val="231F20"/>
                <w:spacing w:val="-6"/>
                <w:sz w:val="18"/>
              </w:rPr>
              <w:t xml:space="preserve">program] </w:t>
            </w:r>
            <w:r w:rsidRPr="00D51737">
              <w:rPr>
                <w:color w:val="231F20"/>
                <w:spacing w:val="-3"/>
                <w:sz w:val="18"/>
              </w:rPr>
              <w:t xml:space="preserve">provided </w:t>
            </w:r>
            <w:r w:rsidRPr="00D51737">
              <w:rPr>
                <w:color w:val="231F20"/>
                <w:sz w:val="18"/>
              </w:rPr>
              <w:t>[on-site/other location] within the past</w:t>
            </w:r>
          </w:p>
          <w:p w14:paraId="49ABCFD9" w14:textId="1A72E3E3" w:rsidR="00D51737" w:rsidRPr="00D51737" w:rsidRDefault="00D51737" w:rsidP="00D51737">
            <w:pPr>
              <w:pStyle w:val="TableParagraph"/>
              <w:spacing w:before="1" w:line="333" w:lineRule="auto"/>
              <w:ind w:right="44"/>
              <w:rPr>
                <w:sz w:val="18"/>
                <w:u w:val="single"/>
              </w:rPr>
            </w:pPr>
            <w:r w:rsidRPr="00D51737">
              <w:rPr>
                <w:color w:val="231F20"/>
                <w:sz w:val="18"/>
              </w:rPr>
              <w:t xml:space="preserve">[n] months. </w:t>
            </w:r>
            <w:r w:rsidRPr="00D51737">
              <w:rPr>
                <w:color w:val="231F20"/>
                <w:spacing w:val="-5"/>
                <w:sz w:val="18"/>
              </w:rPr>
              <w:t xml:space="preserve">Training </w:t>
            </w:r>
            <w:r w:rsidRPr="00D51737">
              <w:rPr>
                <w:color w:val="231F20"/>
                <w:spacing w:val="-7"/>
                <w:sz w:val="18"/>
              </w:rPr>
              <w:t xml:space="preserve">must </w:t>
            </w:r>
            <w:r w:rsidRPr="00D51737">
              <w:rPr>
                <w:color w:val="231F20"/>
                <w:sz w:val="18"/>
              </w:rPr>
              <w:t xml:space="preserve">include </w:t>
            </w:r>
            <w:r w:rsidRPr="00D51737">
              <w:rPr>
                <w:color w:val="231F20"/>
                <w:sz w:val="18"/>
                <w:u w:val="single"/>
              </w:rPr>
              <w:t xml:space="preserve">                          </w:t>
            </w:r>
            <w:r w:rsidRPr="00D51737">
              <w:rPr>
                <w:color w:val="231F20"/>
                <w:sz w:val="18"/>
                <w:u w:val="single"/>
              </w:rPr>
              <w:br/>
            </w:r>
            <w:bookmarkStart w:id="0" w:name="_GoBack"/>
            <w:bookmarkEnd w:id="0"/>
            <w:r w:rsidRPr="00D51737">
              <w:rPr>
                <w:color w:val="231F20"/>
                <w:sz w:val="18"/>
                <w:u w:val="single"/>
              </w:rPr>
              <w:t xml:space="preserve">                                       </w:t>
            </w:r>
          </w:p>
          <w:p w14:paraId="07CEFE7D" w14:textId="77777777" w:rsidR="00D51737" w:rsidRPr="00D51737" w:rsidRDefault="00D51737">
            <w:pPr>
              <w:pStyle w:val="TableParagraph"/>
              <w:spacing w:before="3"/>
              <w:ind w:left="0"/>
              <w:rPr>
                <w:sz w:val="18"/>
              </w:rPr>
            </w:pPr>
          </w:p>
          <w:p w14:paraId="2B05A7ED" w14:textId="77777777" w:rsidR="00D51737" w:rsidRPr="00D51737" w:rsidRDefault="00D51737">
            <w:pPr>
              <w:pStyle w:val="TableParagraph"/>
              <w:spacing w:before="1"/>
              <w:rPr>
                <w:sz w:val="18"/>
              </w:rPr>
            </w:pPr>
            <w:r w:rsidRPr="00D51737">
              <w:rPr>
                <w:color w:val="231F20"/>
                <w:sz w:val="18"/>
              </w:rPr>
              <w:t>OR</w:t>
            </w:r>
          </w:p>
          <w:p w14:paraId="1307F083" w14:textId="77777777" w:rsidR="00D51737" w:rsidRPr="00D51737" w:rsidRDefault="00D51737">
            <w:pPr>
              <w:pStyle w:val="TableParagraph"/>
              <w:spacing w:before="87" w:line="333" w:lineRule="auto"/>
              <w:ind w:right="104"/>
              <w:rPr>
                <w:sz w:val="18"/>
              </w:rPr>
            </w:pPr>
            <w:r w:rsidRPr="00D51737">
              <w:rPr>
                <w:color w:val="231F20"/>
                <w:sz w:val="18"/>
              </w:rPr>
              <w:t>Current experience as evidenced by documen- tation of a minimum of</w:t>
            </w:r>
          </w:p>
          <w:p w14:paraId="32A29B05" w14:textId="77777777" w:rsidR="00D51737" w:rsidRPr="00D51737" w:rsidRDefault="00D51737">
            <w:pPr>
              <w:pStyle w:val="TableParagraph"/>
              <w:spacing w:before="1"/>
              <w:rPr>
                <w:sz w:val="18"/>
              </w:rPr>
            </w:pPr>
            <w:r w:rsidRPr="00D51737">
              <w:rPr>
                <w:color w:val="231F20"/>
                <w:sz w:val="18"/>
              </w:rPr>
              <w:t>[n] procedures during the</w:t>
            </w:r>
          </w:p>
          <w:p w14:paraId="4D700F36" w14:textId="56446064" w:rsidR="00D51737" w:rsidRPr="00D51737" w:rsidRDefault="00D51737" w:rsidP="00977AAC">
            <w:pPr>
              <w:pStyle w:val="TableParagraph"/>
              <w:spacing w:before="90"/>
              <w:rPr>
                <w:color w:val="231F20"/>
                <w:sz w:val="18"/>
              </w:rPr>
            </w:pPr>
            <w:r w:rsidRPr="00D51737">
              <w:rPr>
                <w:color w:val="231F20"/>
                <w:sz w:val="18"/>
              </w:rPr>
              <w:t>past [n] months.</w:t>
            </w:r>
          </w:p>
          <w:p w14:paraId="1832C72E" w14:textId="77777777" w:rsidR="00D51737" w:rsidRPr="00D51737" w:rsidRDefault="00D51737" w:rsidP="00977AAC">
            <w:pPr>
              <w:pStyle w:val="TableParagraph"/>
              <w:spacing w:before="90"/>
              <w:rPr>
                <w:sz w:val="18"/>
              </w:rPr>
            </w:pPr>
          </w:p>
          <w:p w14:paraId="5F046CC6" w14:textId="77777777" w:rsidR="00D51737" w:rsidRPr="00D51737" w:rsidRDefault="00D51737">
            <w:pPr>
              <w:pStyle w:val="TableParagraph"/>
              <w:spacing w:before="88"/>
              <w:rPr>
                <w:b/>
                <w:sz w:val="18"/>
              </w:rPr>
            </w:pPr>
            <w:r w:rsidRPr="00D51737">
              <w:rPr>
                <w:b/>
                <w:color w:val="231F20"/>
                <w:sz w:val="18"/>
              </w:rPr>
              <w:t>Renewal of privileges:</w:t>
            </w:r>
          </w:p>
          <w:p w14:paraId="6B3CA1B2" w14:textId="47CDBFD2" w:rsidR="00D51737" w:rsidRPr="00D51737" w:rsidRDefault="00D51737" w:rsidP="00213664">
            <w:pPr>
              <w:pStyle w:val="TableParagraph"/>
              <w:spacing w:before="19" w:line="320" w:lineRule="exact"/>
              <w:ind w:right="198"/>
              <w:rPr>
                <w:sz w:val="18"/>
              </w:rPr>
            </w:pPr>
            <w:r w:rsidRPr="00D51737">
              <w:rPr>
                <w:color w:val="231F20"/>
                <w:sz w:val="18"/>
              </w:rPr>
              <w:t>Ongoing</w:t>
            </w:r>
            <w:r w:rsidRPr="00D51737">
              <w:rPr>
                <w:color w:val="231F20"/>
                <w:spacing w:val="-32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experience</w:t>
            </w:r>
            <w:r w:rsidRPr="00D51737">
              <w:rPr>
                <w:color w:val="231F20"/>
                <w:spacing w:val="-31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 xml:space="preserve">as evidenced by </w:t>
            </w:r>
            <w:r w:rsidRPr="00D51737">
              <w:rPr>
                <w:color w:val="231F20"/>
                <w:spacing w:val="-2"/>
                <w:sz w:val="18"/>
              </w:rPr>
              <w:t xml:space="preserve">having </w:t>
            </w:r>
            <w:r w:rsidRPr="00D51737">
              <w:rPr>
                <w:color w:val="231F20"/>
                <w:sz w:val="18"/>
              </w:rPr>
              <w:t>assisted</w:t>
            </w:r>
            <w:r w:rsidRPr="00D51737">
              <w:rPr>
                <w:color w:val="231F20"/>
                <w:spacing w:val="-22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at</w:t>
            </w:r>
            <w:r w:rsidRPr="00D51737">
              <w:rPr>
                <w:color w:val="231F20"/>
                <w:spacing w:val="-22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the</w:t>
            </w:r>
            <w:r w:rsidRPr="00D51737">
              <w:rPr>
                <w:color w:val="231F20"/>
                <w:spacing w:val="-22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bedside a</w:t>
            </w:r>
            <w:r w:rsidRPr="00D51737">
              <w:rPr>
                <w:color w:val="231F20"/>
                <w:spacing w:val="-18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minimum</w:t>
            </w:r>
            <w:r w:rsidRPr="00D51737">
              <w:rPr>
                <w:color w:val="231F20"/>
                <w:spacing w:val="-17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of</w:t>
            </w:r>
            <w:r w:rsidRPr="00D51737">
              <w:rPr>
                <w:color w:val="231F20"/>
                <w:spacing w:val="-17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[n]</w:t>
            </w:r>
            <w:r w:rsidRPr="00D51737">
              <w:rPr>
                <w:color w:val="231F20"/>
                <w:spacing w:val="-17"/>
                <w:sz w:val="18"/>
              </w:rPr>
              <w:t xml:space="preserve"> </w:t>
            </w:r>
            <w:r w:rsidRPr="00D51737">
              <w:rPr>
                <w:color w:val="231F20"/>
                <w:spacing w:val="-3"/>
                <w:sz w:val="18"/>
              </w:rPr>
              <w:t>proce- dures</w:t>
            </w:r>
            <w:r w:rsidRPr="00D51737">
              <w:rPr>
                <w:color w:val="231F20"/>
                <w:spacing w:val="-22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during</w:t>
            </w:r>
            <w:r w:rsidRPr="00D51737">
              <w:rPr>
                <w:color w:val="231F20"/>
                <w:spacing w:val="-21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the</w:t>
            </w:r>
            <w:r w:rsidRPr="00D51737">
              <w:rPr>
                <w:color w:val="231F20"/>
                <w:spacing w:val="-21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past</w:t>
            </w:r>
            <w:r w:rsidRPr="00D51737">
              <w:rPr>
                <w:color w:val="231F20"/>
                <w:spacing w:val="-21"/>
                <w:sz w:val="18"/>
              </w:rPr>
              <w:t xml:space="preserve"> </w:t>
            </w:r>
            <w:r w:rsidRPr="00D51737">
              <w:rPr>
                <w:color w:val="231F20"/>
                <w:spacing w:val="-9"/>
                <w:sz w:val="18"/>
              </w:rPr>
              <w:t xml:space="preserve">[n] </w:t>
            </w:r>
            <w:r w:rsidRPr="00D51737">
              <w:rPr>
                <w:color w:val="231F20"/>
                <w:sz w:val="18"/>
              </w:rPr>
              <w:t>months.</w:t>
            </w:r>
          </w:p>
        </w:tc>
        <w:tc>
          <w:tcPr>
            <w:tcW w:w="2338" w:type="dxa"/>
            <w:tcBorders>
              <w:bottom w:val="nil"/>
            </w:tcBorders>
          </w:tcPr>
          <w:p w14:paraId="101419FC" w14:textId="77777777" w:rsidR="00D51737" w:rsidRPr="00D51737" w:rsidRDefault="00D51737">
            <w:pPr>
              <w:pStyle w:val="TableParagraph"/>
              <w:spacing w:before="30" w:line="333" w:lineRule="auto"/>
              <w:ind w:left="79" w:right="51"/>
              <w:rPr>
                <w:sz w:val="18"/>
              </w:rPr>
            </w:pPr>
            <w:r w:rsidRPr="00D51737">
              <w:rPr>
                <w:color w:val="231F20"/>
                <w:sz w:val="18"/>
              </w:rPr>
              <w:t xml:space="preserve">Ongoing experience as evidenced by a </w:t>
            </w:r>
            <w:r w:rsidRPr="00D51737">
              <w:rPr>
                <w:color w:val="231F20"/>
                <w:spacing w:val="-5"/>
                <w:sz w:val="18"/>
              </w:rPr>
              <w:t xml:space="preserve">minimum </w:t>
            </w:r>
            <w:r w:rsidRPr="00D51737">
              <w:rPr>
                <w:color w:val="231F20"/>
                <w:sz w:val="18"/>
              </w:rPr>
              <w:t xml:space="preserve">of [n] </w:t>
            </w:r>
            <w:r w:rsidRPr="00D51737">
              <w:rPr>
                <w:color w:val="231F20"/>
                <w:spacing w:val="-3"/>
                <w:sz w:val="18"/>
              </w:rPr>
              <w:t xml:space="preserve">procedures </w:t>
            </w:r>
            <w:r w:rsidRPr="00D51737">
              <w:rPr>
                <w:color w:val="231F20"/>
                <w:spacing w:val="-2"/>
                <w:sz w:val="18"/>
              </w:rPr>
              <w:t xml:space="preserve">during </w:t>
            </w:r>
            <w:r w:rsidRPr="00D51737">
              <w:rPr>
                <w:color w:val="231F20"/>
                <w:sz w:val="18"/>
              </w:rPr>
              <w:t>the past [n] months.</w:t>
            </w:r>
          </w:p>
        </w:tc>
      </w:tr>
      <w:tr w:rsidR="00D51737" w14:paraId="7E5DA764" w14:textId="77777777" w:rsidTr="00977AAC">
        <w:trPr>
          <w:trHeight w:val="840"/>
        </w:trPr>
        <w:tc>
          <w:tcPr>
            <w:tcW w:w="2335" w:type="dxa"/>
            <w:vMerge/>
            <w:tcBorders>
              <w:top w:val="nil"/>
            </w:tcBorders>
          </w:tcPr>
          <w:p w14:paraId="18E7813B" w14:textId="77777777" w:rsidR="00D51737" w:rsidRPr="00D51737" w:rsidRDefault="00D51737">
            <w:pPr>
              <w:rPr>
                <w:sz w:val="18"/>
                <w:szCs w:val="2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14:paraId="04557BFE" w14:textId="77777777" w:rsidR="00D51737" w:rsidRPr="00D51737" w:rsidRDefault="00D51737">
            <w:pPr>
              <w:rPr>
                <w:sz w:val="18"/>
                <w:szCs w:val="2"/>
              </w:rPr>
            </w:pPr>
          </w:p>
        </w:tc>
        <w:tc>
          <w:tcPr>
            <w:tcW w:w="2338" w:type="dxa"/>
            <w:vMerge/>
          </w:tcPr>
          <w:p w14:paraId="40DE59D0" w14:textId="4B8F244A" w:rsidR="00D51737" w:rsidRPr="00D51737" w:rsidRDefault="00D51737" w:rsidP="00213664">
            <w:pPr>
              <w:pStyle w:val="TableParagraph"/>
              <w:spacing w:before="19" w:line="320" w:lineRule="exact"/>
              <w:ind w:right="198"/>
              <w:rPr>
                <w:sz w:val="18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14:paraId="2D284EA4" w14:textId="77777777" w:rsidR="00D51737" w:rsidRPr="00D51737" w:rsidRDefault="00D5173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737" w14:paraId="5688A767" w14:textId="77777777" w:rsidTr="00213664">
        <w:trPr>
          <w:trHeight w:val="1679"/>
        </w:trPr>
        <w:tc>
          <w:tcPr>
            <w:tcW w:w="2335" w:type="dxa"/>
            <w:vMerge/>
            <w:tcBorders>
              <w:top w:val="nil"/>
            </w:tcBorders>
          </w:tcPr>
          <w:p w14:paraId="69EBA1E9" w14:textId="77777777" w:rsidR="00D51737" w:rsidRPr="00D51737" w:rsidRDefault="00D51737">
            <w:pPr>
              <w:rPr>
                <w:sz w:val="18"/>
                <w:szCs w:val="2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14:paraId="0FAF47C8" w14:textId="77777777" w:rsidR="00D51737" w:rsidRPr="00D51737" w:rsidRDefault="00D51737">
            <w:pPr>
              <w:rPr>
                <w:sz w:val="18"/>
                <w:szCs w:val="2"/>
              </w:rPr>
            </w:pPr>
          </w:p>
        </w:tc>
        <w:tc>
          <w:tcPr>
            <w:tcW w:w="2338" w:type="dxa"/>
            <w:vMerge/>
          </w:tcPr>
          <w:p w14:paraId="6E00B40D" w14:textId="46527186" w:rsidR="00D51737" w:rsidRPr="00D51737" w:rsidRDefault="00D51737" w:rsidP="00213664">
            <w:pPr>
              <w:pStyle w:val="TableParagraph"/>
              <w:spacing w:before="19" w:line="320" w:lineRule="exact"/>
              <w:ind w:right="198"/>
              <w:rPr>
                <w:sz w:val="18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14:paraId="2C0853EE" w14:textId="77777777" w:rsidR="00D51737" w:rsidRPr="00D51737" w:rsidRDefault="00D5173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737" w14:paraId="1E3F803B" w14:textId="77777777" w:rsidTr="00213664">
        <w:trPr>
          <w:trHeight w:val="401"/>
        </w:trPr>
        <w:tc>
          <w:tcPr>
            <w:tcW w:w="2335" w:type="dxa"/>
            <w:vMerge/>
            <w:tcBorders>
              <w:top w:val="nil"/>
            </w:tcBorders>
          </w:tcPr>
          <w:p w14:paraId="538B015E" w14:textId="77777777" w:rsidR="00D51737" w:rsidRPr="00D51737" w:rsidRDefault="00D51737">
            <w:pPr>
              <w:rPr>
                <w:sz w:val="18"/>
                <w:szCs w:val="2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14:paraId="16C06305" w14:textId="77777777" w:rsidR="00D51737" w:rsidRPr="00D51737" w:rsidRDefault="00D51737">
            <w:pPr>
              <w:rPr>
                <w:sz w:val="18"/>
                <w:szCs w:val="2"/>
              </w:rPr>
            </w:pPr>
          </w:p>
        </w:tc>
        <w:tc>
          <w:tcPr>
            <w:tcW w:w="2338" w:type="dxa"/>
            <w:vMerge/>
          </w:tcPr>
          <w:p w14:paraId="6DA3718F" w14:textId="1801CFCE" w:rsidR="00D51737" w:rsidRPr="00D51737" w:rsidRDefault="00D51737" w:rsidP="00213664">
            <w:pPr>
              <w:pStyle w:val="TableParagraph"/>
              <w:spacing w:before="19" w:line="320" w:lineRule="exact"/>
              <w:ind w:right="198"/>
              <w:rPr>
                <w:b/>
                <w:sz w:val="18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14:paraId="32486460" w14:textId="77777777" w:rsidR="00D51737" w:rsidRPr="00D51737" w:rsidRDefault="00D5173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51737" w14:paraId="27FBD302" w14:textId="77777777" w:rsidTr="00213664">
        <w:trPr>
          <w:trHeight w:val="1949"/>
        </w:trPr>
        <w:tc>
          <w:tcPr>
            <w:tcW w:w="2335" w:type="dxa"/>
            <w:vMerge/>
            <w:tcBorders>
              <w:top w:val="nil"/>
            </w:tcBorders>
          </w:tcPr>
          <w:p w14:paraId="05272A9C" w14:textId="77777777" w:rsidR="00D51737" w:rsidRPr="00D51737" w:rsidRDefault="00D51737">
            <w:pPr>
              <w:rPr>
                <w:sz w:val="18"/>
                <w:szCs w:val="2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14:paraId="4A9A479C" w14:textId="77777777" w:rsidR="00D51737" w:rsidRPr="00D51737" w:rsidRDefault="00D51737">
            <w:pPr>
              <w:rPr>
                <w:sz w:val="18"/>
                <w:szCs w:val="2"/>
              </w:rPr>
            </w:pPr>
          </w:p>
        </w:tc>
        <w:tc>
          <w:tcPr>
            <w:tcW w:w="2338" w:type="dxa"/>
            <w:vMerge/>
          </w:tcPr>
          <w:p w14:paraId="1BBA1A91" w14:textId="1AC2CEE2" w:rsidR="00D51737" w:rsidRPr="00D51737" w:rsidRDefault="00D51737">
            <w:pPr>
              <w:pStyle w:val="TableParagraph"/>
              <w:spacing w:before="19" w:line="320" w:lineRule="exact"/>
              <w:ind w:right="198"/>
              <w:rPr>
                <w:sz w:val="18"/>
              </w:rPr>
            </w:pPr>
          </w:p>
        </w:tc>
        <w:tc>
          <w:tcPr>
            <w:tcW w:w="2338" w:type="dxa"/>
            <w:tcBorders>
              <w:top w:val="nil"/>
            </w:tcBorders>
          </w:tcPr>
          <w:p w14:paraId="4D99FFEC" w14:textId="77777777" w:rsidR="00D51737" w:rsidRPr="00D51737" w:rsidRDefault="00D5173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06419" w14:paraId="1BD6EA56" w14:textId="77777777">
        <w:trPr>
          <w:trHeight w:val="817"/>
        </w:trPr>
        <w:tc>
          <w:tcPr>
            <w:tcW w:w="9351" w:type="dxa"/>
            <w:gridSpan w:val="4"/>
          </w:tcPr>
          <w:p w14:paraId="02DAB824" w14:textId="77777777" w:rsidR="00406419" w:rsidRPr="00D51737" w:rsidRDefault="00D51737">
            <w:pPr>
              <w:pStyle w:val="TableParagraph"/>
              <w:tabs>
                <w:tab w:val="left" w:pos="1522"/>
              </w:tabs>
              <w:spacing w:before="30" w:line="333" w:lineRule="auto"/>
              <w:ind w:right="329"/>
              <w:rPr>
                <w:sz w:val="18"/>
              </w:rPr>
            </w:pPr>
            <w:r w:rsidRPr="00D51737">
              <w:rPr>
                <w:color w:val="231F20"/>
                <w:sz w:val="18"/>
              </w:rPr>
              <w:t>The</w:t>
            </w:r>
            <w:r w:rsidRPr="00D51737">
              <w:rPr>
                <w:color w:val="231F20"/>
                <w:spacing w:val="-30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applicant</w:t>
            </w:r>
            <w:r w:rsidRPr="00D51737">
              <w:rPr>
                <w:color w:val="231F20"/>
                <w:spacing w:val="-30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is</w:t>
            </w:r>
            <w:r w:rsidRPr="00D51737">
              <w:rPr>
                <w:color w:val="231F20"/>
                <w:spacing w:val="-30"/>
                <w:sz w:val="18"/>
              </w:rPr>
              <w:t xml:space="preserve"> </w:t>
            </w:r>
            <w:r w:rsidRPr="00D51737">
              <w:rPr>
                <w:color w:val="231F20"/>
                <w:spacing w:val="-3"/>
                <w:sz w:val="18"/>
              </w:rPr>
              <w:t>responsible</w:t>
            </w:r>
            <w:r w:rsidRPr="00D51737">
              <w:rPr>
                <w:color w:val="231F20"/>
                <w:spacing w:val="-30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for</w:t>
            </w:r>
            <w:r w:rsidRPr="00D51737">
              <w:rPr>
                <w:color w:val="231F20"/>
                <w:spacing w:val="-30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supplying</w:t>
            </w:r>
            <w:r w:rsidRPr="00D51737">
              <w:rPr>
                <w:color w:val="231F20"/>
                <w:spacing w:val="-30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all</w:t>
            </w:r>
            <w:r w:rsidRPr="00D51737">
              <w:rPr>
                <w:color w:val="231F20"/>
                <w:spacing w:val="-30"/>
                <w:sz w:val="18"/>
              </w:rPr>
              <w:t xml:space="preserve"> </w:t>
            </w:r>
            <w:r w:rsidRPr="00D51737">
              <w:rPr>
                <w:color w:val="231F20"/>
                <w:spacing w:val="-3"/>
                <w:sz w:val="18"/>
              </w:rPr>
              <w:t>requested</w:t>
            </w:r>
            <w:r w:rsidRPr="00D51737">
              <w:rPr>
                <w:color w:val="231F20"/>
                <w:spacing w:val="-30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information</w:t>
            </w:r>
            <w:r w:rsidRPr="00D51737">
              <w:rPr>
                <w:color w:val="231F20"/>
                <w:spacing w:val="-30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in</w:t>
            </w:r>
            <w:r w:rsidRPr="00D51737">
              <w:rPr>
                <w:color w:val="231F20"/>
                <w:spacing w:val="-30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the</w:t>
            </w:r>
            <w:r w:rsidRPr="00D51737">
              <w:rPr>
                <w:color w:val="231F20"/>
                <w:spacing w:val="-30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time</w:t>
            </w:r>
            <w:r w:rsidRPr="00D51737">
              <w:rPr>
                <w:color w:val="231F20"/>
                <w:spacing w:val="-30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frame</w:t>
            </w:r>
            <w:r w:rsidRPr="00D51737">
              <w:rPr>
                <w:color w:val="231F20"/>
                <w:spacing w:val="-30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indicated</w:t>
            </w:r>
            <w:r w:rsidRPr="00D51737">
              <w:rPr>
                <w:color w:val="231F20"/>
                <w:spacing w:val="-30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by</w:t>
            </w:r>
            <w:r w:rsidRPr="00D51737">
              <w:rPr>
                <w:color w:val="231F20"/>
                <w:spacing w:val="-30"/>
                <w:sz w:val="18"/>
              </w:rPr>
              <w:t xml:space="preserve"> </w:t>
            </w:r>
            <w:r w:rsidRPr="00D51737">
              <w:rPr>
                <w:color w:val="231F20"/>
                <w:spacing w:val="-4"/>
                <w:sz w:val="18"/>
              </w:rPr>
              <w:t xml:space="preserve">[Hospital] </w:t>
            </w:r>
            <w:r w:rsidRPr="00D51737">
              <w:rPr>
                <w:color w:val="231F20"/>
                <w:sz w:val="18"/>
              </w:rPr>
              <w:t>Policy</w:t>
            </w:r>
            <w:r w:rsidRPr="00D51737">
              <w:rPr>
                <w:color w:val="231F20"/>
                <w:spacing w:val="-16"/>
                <w:sz w:val="18"/>
              </w:rPr>
              <w:t xml:space="preserve"> </w:t>
            </w:r>
            <w:r w:rsidRPr="00D51737">
              <w:rPr>
                <w:color w:val="231F20"/>
                <w:sz w:val="18"/>
              </w:rPr>
              <w:t>#</w:t>
            </w:r>
            <w:r w:rsidRPr="00D51737">
              <w:rPr>
                <w:color w:val="231F20"/>
                <w:sz w:val="18"/>
                <w:u w:val="single" w:color="221E1F"/>
              </w:rPr>
              <w:t xml:space="preserve"> </w:t>
            </w:r>
            <w:r w:rsidRPr="00D51737">
              <w:rPr>
                <w:color w:val="231F20"/>
                <w:sz w:val="18"/>
                <w:u w:val="single" w:color="221E1F"/>
              </w:rPr>
              <w:tab/>
            </w:r>
            <w:r w:rsidRPr="00D51737">
              <w:rPr>
                <w:color w:val="231F20"/>
                <w:sz w:val="18"/>
              </w:rPr>
              <w:t>.</w:t>
            </w:r>
          </w:p>
        </w:tc>
      </w:tr>
    </w:tbl>
    <w:p w14:paraId="1EE8B3FF" w14:textId="77777777" w:rsidR="00000000" w:rsidRDefault="00D51737"/>
    <w:sectPr w:rsidR="00000000" w:rsidSect="00D51737">
      <w:pgSz w:w="13200" w:h="1680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Devanagari">
    <w:altName w:val="Adobe Devanagari"/>
    <w:panose1 w:val="02040503050201020203"/>
    <w:charset w:val="00"/>
    <w:family w:val="roman"/>
    <w:notTrueType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6419"/>
    <w:rsid w:val="00406419"/>
    <w:rsid w:val="00D51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  <w14:docId w14:val="3431DF93"/>
  <w15:docId w15:val="{AA4067CE-BF53-4291-803E-FE9BE1E2D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320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2019-03-13T13:55:00Z</dcterms:created>
  <dcterms:modified xsi:type="dcterms:W3CDTF">2019-03-13T14:01:00Z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